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7EBE" w:rsidRDefault="003D65C0" w:rsidP="00F97EBE">
      <w:pPr>
        <w:shd w:val="clear" w:color="auto" w:fill="FCFCFA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4 класс, 2 группа. 8</w:t>
      </w:r>
      <w:r w:rsidR="00F97EB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.04.2020.</w:t>
      </w:r>
    </w:p>
    <w:p w:rsidR="003D65C0" w:rsidRDefault="003D65C0" w:rsidP="00F97EBE">
      <w:pPr>
        <w:shd w:val="clear" w:color="auto" w:fill="FCFCFA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Закрепление пройденного материала: «Романтизм» (карточки)</w:t>
      </w:r>
    </w:p>
    <w:p w:rsidR="00F97EBE" w:rsidRPr="00F97EBE" w:rsidRDefault="00F97EBE" w:rsidP="00F97EBE">
      <w:pPr>
        <w:shd w:val="clear" w:color="auto" w:fill="FCFCFA"/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D0D0D" w:themeColor="text1" w:themeTint="F2"/>
          <w:sz w:val="32"/>
          <w:szCs w:val="32"/>
          <w:lang w:eastAsia="ru-RU"/>
        </w:rPr>
      </w:pPr>
      <w:r w:rsidRPr="00F97EBE">
        <w:rPr>
          <w:rFonts w:ascii="Times New Roman" w:eastAsia="Times New Roman" w:hAnsi="Times New Roman" w:cs="Times New Roman"/>
          <w:b/>
          <w:color w:val="0D0D0D" w:themeColor="text1" w:themeTint="F2"/>
          <w:sz w:val="32"/>
          <w:szCs w:val="32"/>
          <w:highlight w:val="yellow"/>
          <w:lang w:eastAsia="ru-RU"/>
        </w:rPr>
        <w:t xml:space="preserve">Тема урока: «Продолжение изучения творчества </w:t>
      </w:r>
      <w:proofErr w:type="spellStart"/>
      <w:r w:rsidRPr="00F97EBE">
        <w:rPr>
          <w:rFonts w:ascii="Times New Roman" w:eastAsia="Times New Roman" w:hAnsi="Times New Roman" w:cs="Times New Roman"/>
          <w:b/>
          <w:color w:val="0D0D0D" w:themeColor="text1" w:themeTint="F2"/>
          <w:sz w:val="32"/>
          <w:szCs w:val="32"/>
          <w:highlight w:val="yellow"/>
          <w:lang w:eastAsia="ru-RU"/>
        </w:rPr>
        <w:t>Ф.Шуберта</w:t>
      </w:r>
      <w:proofErr w:type="spellEnd"/>
      <w:r w:rsidRPr="00F97EBE">
        <w:rPr>
          <w:rFonts w:ascii="Times New Roman" w:eastAsia="Times New Roman" w:hAnsi="Times New Roman" w:cs="Times New Roman"/>
          <w:b/>
          <w:color w:val="0D0D0D" w:themeColor="text1" w:themeTint="F2"/>
          <w:sz w:val="32"/>
          <w:szCs w:val="32"/>
          <w:highlight w:val="yellow"/>
          <w:lang w:eastAsia="ru-RU"/>
        </w:rPr>
        <w:t>»:</w:t>
      </w:r>
    </w:p>
    <w:p w:rsidR="001D75F0" w:rsidRPr="001D75F0" w:rsidRDefault="001D75F0" w:rsidP="00B32F2A">
      <w:pPr>
        <w:shd w:val="clear" w:color="auto" w:fill="FCFCFA"/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D75F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Франц Шуберт (1797-1828).</w:t>
      </w:r>
    </w:p>
    <w:p w:rsidR="00051C8C" w:rsidRDefault="001D75F0" w:rsidP="00B32F2A">
      <w:pPr>
        <w:shd w:val="clear" w:color="auto" w:fill="FCFCFA"/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D75F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Он прожил чуть больше 30 лет, половину из них посвятив музыке. </w:t>
      </w:r>
      <w:r w:rsidR="00051C8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Знаменитый композитор эпохи романтизма, он сумел выразить в </w:t>
      </w:r>
      <w:proofErr w:type="gramStart"/>
      <w:r w:rsidR="00051C8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музыке  самые</w:t>
      </w:r>
      <w:proofErr w:type="gramEnd"/>
      <w:r w:rsidR="00051C8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проникновенные чувства людей.</w:t>
      </w:r>
    </w:p>
    <w:p w:rsidR="001D75F0" w:rsidRPr="001D75F0" w:rsidRDefault="001D75F0" w:rsidP="00B32F2A">
      <w:pPr>
        <w:shd w:val="clear" w:color="auto" w:fill="FCFCFA"/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D75F0">
        <w:rPr>
          <w:rFonts w:ascii="Times New Roman" w:eastAsia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  <w:drawing>
          <wp:inline distT="0" distB="0" distL="0" distR="0" wp14:anchorId="5BA667FE" wp14:editId="19F0599C">
            <wp:extent cx="1908810" cy="1885950"/>
            <wp:effectExtent l="0" t="0" r="0" b="0"/>
            <wp:docPr id="2" name="Рисунок 2" descr="C:\Users\альбина\Desktop\дистант\7.04\1538231059_sohranennoe-izobrazhenie-2018-9-29_21-22-51.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ьбина\Desktop\дистант\7.04\1538231059_sohranennoe-izobrazhenie-2018-9-29_21-22-51.34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81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F2A" w:rsidRPr="00B32F2A" w:rsidRDefault="001D75F0" w:rsidP="001D75F0">
      <w:pPr>
        <w:shd w:val="clear" w:color="auto" w:fill="FCFCFA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32F2A">
        <w:rPr>
          <w:rStyle w:val="a4"/>
          <w:rFonts w:ascii="Times New Roman" w:hAnsi="Times New Roman" w:cs="Arial"/>
          <w:color w:val="0D0D0D" w:themeColor="text1" w:themeTint="F2"/>
          <w:sz w:val="28"/>
          <w:szCs w:val="21"/>
          <w:shd w:val="clear" w:color="auto" w:fill="E9EDEE"/>
        </w:rPr>
        <w:t xml:space="preserve">Франц Шуберт родился в 1797 году в предместье Вены — </w:t>
      </w:r>
      <w:proofErr w:type="spellStart"/>
      <w:r w:rsidRPr="00B32F2A">
        <w:rPr>
          <w:rStyle w:val="a4"/>
          <w:rFonts w:ascii="Times New Roman" w:hAnsi="Times New Roman" w:cs="Arial"/>
          <w:color w:val="0D0D0D" w:themeColor="text1" w:themeTint="F2"/>
          <w:sz w:val="28"/>
          <w:szCs w:val="21"/>
          <w:shd w:val="clear" w:color="auto" w:fill="E9EDEE"/>
        </w:rPr>
        <w:t>Лихтенталь</w:t>
      </w:r>
      <w:proofErr w:type="spellEnd"/>
      <w:r w:rsidRPr="00B32F2A">
        <w:rPr>
          <w:rStyle w:val="a4"/>
          <w:rFonts w:ascii="Times New Roman" w:hAnsi="Times New Roman" w:cs="Arial"/>
          <w:color w:val="0D0D0D" w:themeColor="text1" w:themeTint="F2"/>
          <w:sz w:val="28"/>
          <w:szCs w:val="21"/>
          <w:shd w:val="clear" w:color="auto" w:fill="E9EDEE"/>
        </w:rPr>
        <w:t>. Отец его, школьный учитель, происходил из крестьянской семьи. Мать была дочерью слесаря. В семье очень любили музыку и постоянно устраивали музыкальные вечера. Отец играл на виолончели, а бра</w:t>
      </w:r>
      <w:r w:rsidR="00B32F2A" w:rsidRPr="00B32F2A">
        <w:rPr>
          <w:rStyle w:val="a4"/>
          <w:rFonts w:ascii="Times New Roman" w:hAnsi="Times New Roman" w:cs="Arial"/>
          <w:color w:val="0D0D0D" w:themeColor="text1" w:themeTint="F2"/>
          <w:sz w:val="28"/>
          <w:szCs w:val="21"/>
          <w:shd w:val="clear" w:color="auto" w:fill="E9EDEE"/>
        </w:rPr>
        <w:t>тья на различных инструментах.</w:t>
      </w:r>
    </w:p>
    <w:p w:rsidR="001D75F0" w:rsidRPr="001D75F0" w:rsidRDefault="001D75F0" w:rsidP="001D75F0">
      <w:pPr>
        <w:shd w:val="clear" w:color="auto" w:fill="FCFCFA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D75F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Сын учителя, Франц очень рано проявил способности к музыке. Благодаря красивому голосу он пел в хоре придворной капеллы. Там мальчик смог познакомиться с лучшими произведениями австрийских и зарубежных композиторов, теорией музыки.</w:t>
      </w:r>
    </w:p>
    <w:p w:rsidR="001D75F0" w:rsidRPr="00B32F2A" w:rsidRDefault="001D75F0" w:rsidP="00B32F2A">
      <w:pPr>
        <w:shd w:val="clear" w:color="auto" w:fill="FCFCFA"/>
        <w:spacing w:after="150" w:line="240" w:lineRule="auto"/>
        <w:textAlignment w:val="baseline"/>
        <w:rPr>
          <w:rFonts w:ascii="Times New Roman" w:hAnsi="Times New Roman" w:cs="Arial"/>
          <w:bCs/>
          <w:color w:val="0D0D0D" w:themeColor="text1" w:themeTint="F2"/>
          <w:sz w:val="28"/>
          <w:szCs w:val="21"/>
          <w:shd w:val="clear" w:color="auto" w:fill="E9EDEE"/>
        </w:rPr>
      </w:pPr>
      <w:r w:rsidRPr="001D75F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После возрастного изменения голоса Шуберт покинул хор и стал преподавать в той же школе, где учительствовал его отец. </w:t>
      </w:r>
      <w:r w:rsidRPr="001D75F0">
        <w:rPr>
          <w:rFonts w:ascii="Times New Roman" w:hAnsi="Times New Roman" w:cs="Arial"/>
          <w:color w:val="0D0D0D" w:themeColor="text1" w:themeTint="F2"/>
          <w:sz w:val="28"/>
          <w:szCs w:val="21"/>
        </w:rPr>
        <w:br/>
      </w:r>
      <w:r w:rsidRPr="00B32F2A">
        <w:rPr>
          <w:rStyle w:val="a4"/>
          <w:rFonts w:ascii="Times New Roman" w:hAnsi="Times New Roman" w:cs="Arial"/>
          <w:color w:val="0D0D0D" w:themeColor="text1" w:themeTint="F2"/>
          <w:sz w:val="28"/>
          <w:szCs w:val="21"/>
        </w:rPr>
        <w:t>Стихией Шуберта была песня. В ней он достиг небывалых высот.</w:t>
      </w:r>
      <w:r w:rsidR="00F97EBE">
        <w:rPr>
          <w:rStyle w:val="a4"/>
          <w:rFonts w:ascii="Times New Roman" w:hAnsi="Times New Roman" w:cs="Arial"/>
          <w:color w:val="0D0D0D" w:themeColor="text1" w:themeTint="F2"/>
          <w:sz w:val="28"/>
          <w:szCs w:val="21"/>
        </w:rPr>
        <w:t xml:space="preserve"> Это главный жанр его творчества </w:t>
      </w:r>
      <w:r w:rsidR="00051C8C">
        <w:rPr>
          <w:rStyle w:val="a4"/>
          <w:rFonts w:ascii="Times New Roman" w:hAnsi="Times New Roman" w:cs="Arial"/>
          <w:color w:val="0D0D0D" w:themeColor="text1" w:themeTint="F2"/>
          <w:sz w:val="28"/>
          <w:szCs w:val="21"/>
        </w:rPr>
        <w:t>(</w:t>
      </w:r>
      <w:r w:rsidR="00F97EBE">
        <w:rPr>
          <w:rStyle w:val="a4"/>
          <w:rFonts w:ascii="Times New Roman" w:hAnsi="Times New Roman" w:cs="Arial"/>
          <w:color w:val="0D0D0D" w:themeColor="text1" w:themeTint="F2"/>
          <w:sz w:val="28"/>
          <w:szCs w:val="21"/>
        </w:rPr>
        <w:t xml:space="preserve">и тема нашего следующего </w:t>
      </w:r>
      <w:proofErr w:type="gramStart"/>
      <w:r w:rsidR="00F97EBE">
        <w:rPr>
          <w:rStyle w:val="a4"/>
          <w:rFonts w:ascii="Times New Roman" w:hAnsi="Times New Roman" w:cs="Arial"/>
          <w:color w:val="0D0D0D" w:themeColor="text1" w:themeTint="F2"/>
          <w:sz w:val="28"/>
          <w:szCs w:val="21"/>
        </w:rPr>
        <w:t>урока</w:t>
      </w:r>
      <w:r w:rsidR="00051C8C" w:rsidRPr="00051C8C">
        <w:rPr>
          <w:rStyle w:val="a4"/>
          <w:rFonts w:ascii="Times New Roman" w:hAnsi="Times New Roman" w:cs="Arial"/>
          <w:color w:val="0D0D0D" w:themeColor="text1" w:themeTint="F2"/>
          <w:sz w:val="28"/>
          <w:szCs w:val="21"/>
        </w:rPr>
        <w:sym w:font="Wingdings" w:char="F04A"/>
      </w:r>
      <w:r w:rsidR="00051C8C">
        <w:rPr>
          <w:rStyle w:val="a4"/>
          <w:rFonts w:ascii="Times New Roman" w:hAnsi="Times New Roman" w:cs="Arial"/>
          <w:color w:val="0D0D0D" w:themeColor="text1" w:themeTint="F2"/>
          <w:sz w:val="28"/>
          <w:szCs w:val="21"/>
        </w:rPr>
        <w:t xml:space="preserve"> )</w:t>
      </w:r>
      <w:proofErr w:type="gramEnd"/>
      <w:r w:rsidR="00F97EBE">
        <w:rPr>
          <w:rStyle w:val="a4"/>
          <w:rFonts w:ascii="Times New Roman" w:hAnsi="Times New Roman" w:cs="Arial"/>
          <w:color w:val="0D0D0D" w:themeColor="text1" w:themeTint="F2"/>
          <w:sz w:val="28"/>
          <w:szCs w:val="21"/>
        </w:rPr>
        <w:t>.</w:t>
      </w:r>
    </w:p>
    <w:p w:rsidR="001D75F0" w:rsidRPr="001D75F0" w:rsidRDefault="001D75F0" w:rsidP="001D75F0">
      <w:pPr>
        <w:shd w:val="clear" w:color="auto" w:fill="FCFCFA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D75F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В 1814 году он сотрудничает с популярным баритоном </w:t>
      </w:r>
      <w:proofErr w:type="spellStart"/>
      <w:r w:rsidRPr="001D75F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Фоглем</w:t>
      </w:r>
      <w:proofErr w:type="spellEnd"/>
      <w:r w:rsidRPr="001D75F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 Песни Шуберта становятся известны, а вскоре и публикуются в печати.</w:t>
      </w:r>
    </w:p>
    <w:p w:rsidR="001D75F0" w:rsidRPr="00B32F2A" w:rsidRDefault="001D75F0" w:rsidP="001D75F0">
      <w:pPr>
        <w:shd w:val="clear" w:color="auto" w:fill="FCFCFA"/>
        <w:spacing w:after="150" w:line="240" w:lineRule="auto"/>
        <w:textAlignment w:val="baseline"/>
        <w:rPr>
          <w:rStyle w:val="a4"/>
          <w:rFonts w:ascii="Times New Roman" w:hAnsi="Times New Roman" w:cs="Arial"/>
          <w:color w:val="0D0D0D" w:themeColor="text1" w:themeTint="F2"/>
          <w:sz w:val="28"/>
          <w:szCs w:val="21"/>
          <w:shd w:val="clear" w:color="auto" w:fill="E9EDEE"/>
        </w:rPr>
      </w:pPr>
      <w:r w:rsidRPr="001D75F0">
        <w:rPr>
          <w:rStyle w:val="a4"/>
          <w:rFonts w:ascii="Times New Roman" w:hAnsi="Times New Roman" w:cs="Arial"/>
          <w:b w:val="0"/>
          <w:color w:val="0D0D0D" w:themeColor="text1" w:themeTint="F2"/>
          <w:sz w:val="28"/>
          <w:szCs w:val="21"/>
          <w:shd w:val="clear" w:color="auto" w:fill="E9EDEE"/>
        </w:rPr>
        <w:t xml:space="preserve">с 1814 по 1817 год, когда, казалось, все было против него, им создано поразительное множество произведений. </w:t>
      </w:r>
      <w:r w:rsidRPr="00B32F2A">
        <w:rPr>
          <w:rStyle w:val="a4"/>
          <w:rFonts w:ascii="Times New Roman" w:hAnsi="Times New Roman" w:cs="Arial"/>
          <w:color w:val="0D0D0D" w:themeColor="text1" w:themeTint="F2"/>
          <w:sz w:val="28"/>
          <w:szCs w:val="21"/>
          <w:shd w:val="clear" w:color="auto" w:fill="E9EDEE"/>
        </w:rPr>
        <w:t>Только за один 1815 год Шуберт написал 144 песни, 4 оперы, 2 симфонии, 2 мессы, 2 фортепианные сонаты, струнный квартет. Посреди творений этого периода немало таких, что озарены немеркнущим пламенем гениальности. Это Трагическая и Пятая си-бемоль-мажорная симфонии, а также песни «Розочка», «Маргарита за прялкой», «Лесной царь». </w:t>
      </w:r>
    </w:p>
    <w:p w:rsidR="00B32F2A" w:rsidRPr="001D75F0" w:rsidRDefault="00B32F2A" w:rsidP="001D75F0">
      <w:pPr>
        <w:shd w:val="clear" w:color="auto" w:fill="FCFCFA"/>
        <w:spacing w:after="150" w:line="240" w:lineRule="auto"/>
        <w:textAlignment w:val="baseline"/>
        <w:rPr>
          <w:rStyle w:val="a4"/>
          <w:rFonts w:ascii="Times New Roman" w:hAnsi="Times New Roman" w:cs="Arial"/>
          <w:b w:val="0"/>
          <w:color w:val="0D0D0D" w:themeColor="text1" w:themeTint="F2"/>
          <w:sz w:val="28"/>
          <w:szCs w:val="21"/>
          <w:shd w:val="clear" w:color="auto" w:fill="E9EDEE"/>
        </w:rPr>
      </w:pPr>
      <w:r w:rsidRPr="00B32F2A">
        <w:rPr>
          <w:rStyle w:val="a4"/>
          <w:rFonts w:ascii="Times New Roman" w:hAnsi="Times New Roman" w:cs="Arial"/>
          <w:b w:val="0"/>
          <w:noProof/>
          <w:color w:val="0D0D0D" w:themeColor="text1" w:themeTint="F2"/>
          <w:sz w:val="28"/>
          <w:szCs w:val="21"/>
          <w:shd w:val="clear" w:color="auto" w:fill="E9EDEE"/>
          <w:lang w:eastAsia="ru-RU"/>
        </w:rPr>
        <w:lastRenderedPageBreak/>
        <w:drawing>
          <wp:inline distT="0" distB="0" distL="0" distR="0">
            <wp:extent cx="4951065" cy="3714750"/>
            <wp:effectExtent l="0" t="0" r="2540" b="0"/>
            <wp:docPr id="3" name="Рисунок 3" descr="C:\Users\альбина\Desktop\дистант\7.04\screen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ьбина\Desktop\дистант\7.04\screen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3471" cy="3724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F2A" w:rsidRDefault="001D75F0" w:rsidP="001D75F0">
      <w:pPr>
        <w:pStyle w:val="a3"/>
        <w:shd w:val="clear" w:color="auto" w:fill="E9EDEE"/>
        <w:spacing w:before="0" w:beforeAutospacing="0" w:after="150" w:afterAutospacing="0"/>
        <w:jc w:val="both"/>
        <w:rPr>
          <w:rFonts w:cs="Arial"/>
          <w:b/>
          <w:color w:val="0D0D0D" w:themeColor="text1" w:themeTint="F2"/>
          <w:sz w:val="28"/>
          <w:szCs w:val="21"/>
          <w:shd w:val="clear" w:color="auto" w:fill="E9EDEE"/>
        </w:rPr>
      </w:pPr>
      <w:r w:rsidRPr="00B32F2A">
        <w:rPr>
          <w:rFonts w:cs="Arial"/>
          <w:b/>
          <w:color w:val="0D0D0D" w:themeColor="text1" w:themeTint="F2"/>
          <w:sz w:val="28"/>
          <w:szCs w:val="21"/>
          <w:shd w:val="clear" w:color="auto" w:fill="E9EDEE"/>
        </w:rPr>
        <w:t xml:space="preserve">В этот период Шуберт пишет два своих замечательных произведения </w:t>
      </w:r>
      <w:r w:rsidRPr="00B32F2A">
        <w:rPr>
          <w:rFonts w:cs="Arial"/>
          <w:color w:val="0D0D0D" w:themeColor="text1" w:themeTint="F2"/>
          <w:sz w:val="28"/>
          <w:szCs w:val="21"/>
          <w:shd w:val="clear" w:color="auto" w:fill="E9EDEE"/>
        </w:rPr>
        <w:t>—</w:t>
      </w:r>
      <w:r w:rsidRPr="00B32F2A">
        <w:rPr>
          <w:rStyle w:val="a4"/>
          <w:rFonts w:cs="Arial"/>
          <w:color w:val="0D0D0D" w:themeColor="text1" w:themeTint="F2"/>
          <w:sz w:val="28"/>
          <w:szCs w:val="21"/>
          <w:shd w:val="clear" w:color="auto" w:fill="E9EDEE"/>
        </w:rPr>
        <w:t> «Неоконченную симфонию»</w:t>
      </w:r>
      <w:r w:rsidRPr="00B32F2A">
        <w:rPr>
          <w:rFonts w:cs="Arial"/>
          <w:b/>
          <w:color w:val="0D0D0D" w:themeColor="text1" w:themeTint="F2"/>
          <w:sz w:val="28"/>
          <w:szCs w:val="21"/>
          <w:shd w:val="clear" w:color="auto" w:fill="E9EDEE"/>
        </w:rPr>
        <w:t> и цикл песен </w:t>
      </w:r>
      <w:r w:rsidRPr="00B32F2A">
        <w:rPr>
          <w:rStyle w:val="a4"/>
          <w:rFonts w:cs="Arial"/>
          <w:color w:val="0D0D0D" w:themeColor="text1" w:themeTint="F2"/>
          <w:sz w:val="28"/>
          <w:szCs w:val="21"/>
          <w:shd w:val="clear" w:color="auto" w:fill="E9EDEE"/>
        </w:rPr>
        <w:t>«Прекрасная мельничиха»</w:t>
      </w:r>
      <w:r w:rsidRPr="00B32F2A">
        <w:rPr>
          <w:rFonts w:cs="Arial"/>
          <w:color w:val="0D0D0D" w:themeColor="text1" w:themeTint="F2"/>
          <w:sz w:val="28"/>
          <w:szCs w:val="21"/>
          <w:shd w:val="clear" w:color="auto" w:fill="E9EDEE"/>
        </w:rPr>
        <w:t>.</w:t>
      </w:r>
      <w:r w:rsidR="00B32F2A" w:rsidRPr="00B32F2A">
        <w:rPr>
          <w:rFonts w:cs="Arial"/>
          <w:color w:val="0D0D0D" w:themeColor="text1" w:themeTint="F2"/>
          <w:sz w:val="28"/>
          <w:szCs w:val="21"/>
          <w:shd w:val="clear" w:color="auto" w:fill="E9EDEE"/>
        </w:rPr>
        <w:t xml:space="preserve"> </w:t>
      </w:r>
      <w:r w:rsidRPr="00B32F2A">
        <w:rPr>
          <w:rFonts w:cs="Arial"/>
          <w:b/>
          <w:color w:val="0D0D0D" w:themeColor="text1" w:themeTint="F2"/>
          <w:sz w:val="28"/>
          <w:szCs w:val="21"/>
          <w:shd w:val="clear" w:color="auto" w:fill="E9EDEE"/>
        </w:rPr>
        <w:t> </w:t>
      </w:r>
    </w:p>
    <w:p w:rsidR="00B32F2A" w:rsidRPr="00B32F2A" w:rsidRDefault="00B32F2A" w:rsidP="001D75F0">
      <w:pPr>
        <w:pStyle w:val="a3"/>
        <w:shd w:val="clear" w:color="auto" w:fill="E9EDEE"/>
        <w:spacing w:before="0" w:beforeAutospacing="0" w:after="150" w:afterAutospacing="0"/>
        <w:jc w:val="both"/>
        <w:rPr>
          <w:rStyle w:val="a4"/>
          <w:rFonts w:cs="Arial"/>
          <w:b w:val="0"/>
          <w:bCs w:val="0"/>
          <w:color w:val="0D0D0D" w:themeColor="text1" w:themeTint="F2"/>
          <w:sz w:val="28"/>
          <w:szCs w:val="21"/>
          <w:shd w:val="clear" w:color="auto" w:fill="E9EDEE"/>
        </w:rPr>
      </w:pPr>
      <w:r>
        <w:rPr>
          <w:rFonts w:cs="Arial"/>
          <w:b/>
          <w:color w:val="0D0D0D" w:themeColor="text1" w:themeTint="F2"/>
          <w:sz w:val="28"/>
          <w:szCs w:val="21"/>
          <w:shd w:val="clear" w:color="auto" w:fill="E9EDEE"/>
        </w:rPr>
        <w:t>***</w:t>
      </w:r>
      <w:r w:rsidR="001D75F0" w:rsidRPr="00B32F2A">
        <w:rPr>
          <w:rStyle w:val="a4"/>
          <w:rFonts w:cs="Arial"/>
          <w:b w:val="0"/>
          <w:color w:val="0D0D0D" w:themeColor="text1" w:themeTint="F2"/>
          <w:sz w:val="28"/>
          <w:szCs w:val="21"/>
        </w:rPr>
        <w:t xml:space="preserve">«Неоконченная симфония» состоит не из четырех частей, как принято, а из двух. </w:t>
      </w:r>
      <w:r w:rsidRPr="00B32F2A">
        <w:rPr>
          <w:rStyle w:val="a4"/>
          <w:rFonts w:cs="Arial"/>
          <w:b w:val="0"/>
          <w:color w:val="0D0D0D" w:themeColor="text1" w:themeTint="F2"/>
          <w:sz w:val="28"/>
          <w:szCs w:val="21"/>
        </w:rPr>
        <w:t>Поэтому носит такое название.</w:t>
      </w:r>
    </w:p>
    <w:p w:rsidR="001D75F0" w:rsidRPr="001D75F0" w:rsidRDefault="00B32F2A" w:rsidP="001D75F0">
      <w:pPr>
        <w:pStyle w:val="a3"/>
        <w:shd w:val="clear" w:color="auto" w:fill="E9EDEE"/>
        <w:spacing w:before="0" w:beforeAutospacing="0" w:after="150" w:afterAutospacing="0"/>
        <w:jc w:val="both"/>
        <w:rPr>
          <w:rFonts w:cs="Arial"/>
          <w:color w:val="0D0D0D" w:themeColor="text1" w:themeTint="F2"/>
          <w:sz w:val="28"/>
          <w:szCs w:val="21"/>
        </w:rPr>
      </w:pPr>
      <w:r>
        <w:rPr>
          <w:rStyle w:val="a4"/>
          <w:rFonts w:cs="Arial"/>
          <w:b w:val="0"/>
          <w:color w:val="0D0D0D" w:themeColor="text1" w:themeTint="F2"/>
          <w:sz w:val="28"/>
          <w:szCs w:val="21"/>
          <w:shd w:val="clear" w:color="auto" w:fill="E9EDEE"/>
        </w:rPr>
        <w:t>***</w:t>
      </w:r>
      <w:r w:rsidR="001D75F0" w:rsidRPr="001D75F0">
        <w:rPr>
          <w:rStyle w:val="a4"/>
          <w:rFonts w:cs="Arial"/>
          <w:b w:val="0"/>
          <w:color w:val="0D0D0D" w:themeColor="text1" w:themeTint="F2"/>
          <w:sz w:val="28"/>
          <w:szCs w:val="21"/>
          <w:shd w:val="clear" w:color="auto" w:fill="E9EDEE"/>
        </w:rPr>
        <w:t>Песенный цикл «Прекрасная мельничиха» Шуберт написал его на стихи немецкого поэта Вильгельма Мюллера. «Прекрасная мельничиха» — вдохновенное творение, озаренное нежной поэтичностью, радостью, романтикой чистых и высоких чувств. </w:t>
      </w:r>
    </w:p>
    <w:p w:rsidR="00051C8C" w:rsidRDefault="001D75F0" w:rsidP="001D75F0">
      <w:pPr>
        <w:shd w:val="clear" w:color="auto" w:fill="FCFCFA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D75F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За десять лет композитор написал множество великолепных произведений, как малых, так и больших форм. </w:t>
      </w:r>
    </w:p>
    <w:p w:rsidR="00051C8C" w:rsidRDefault="00051C8C" w:rsidP="001D75F0">
      <w:pPr>
        <w:shd w:val="clear" w:color="auto" w:fill="FCFCFA"/>
        <w:spacing w:after="150" w:line="240" w:lineRule="auto"/>
        <w:textAlignment w:val="baseline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  <w:r w:rsidRPr="00051C8C">
        <w:rPr>
          <w:rFonts w:ascii="Times New Roman" w:eastAsia="Times New Roman" w:hAnsi="Times New Roman" w:cs="Times New Roman"/>
          <w:b/>
          <w:noProof/>
          <w:color w:val="0D0D0D" w:themeColor="text1" w:themeTint="F2"/>
          <w:sz w:val="28"/>
          <w:szCs w:val="28"/>
          <w:lang w:eastAsia="ru-RU"/>
        </w:rPr>
        <w:drawing>
          <wp:inline distT="0" distB="0" distL="0" distR="0">
            <wp:extent cx="4484361" cy="2846070"/>
            <wp:effectExtent l="0" t="0" r="0" b="0"/>
            <wp:docPr id="4" name="Рисунок 4" descr="C:\Users\альбина\Desktop\дистант\7.04\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ьбина\Desktop\дистант\7.04\img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041" cy="2883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75F0" w:rsidRPr="001D75F0" w:rsidRDefault="001D75F0" w:rsidP="001D75F0">
      <w:pPr>
        <w:shd w:val="clear" w:color="auto" w:fill="FCFCFA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D75F0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lastRenderedPageBreak/>
        <w:t>Музыкальная столица Европы – Вена сравнивает произведения Шуберта и Бетховена, отдавая должное новаторству молодого дарования.</w:t>
      </w:r>
      <w:r w:rsidRPr="001D75F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Однако раскрыть свой талант композитор не успел. Заболев сыпным тифом, скончался 18 ноября 1832 года, через год после смерти великого Бетховена.</w:t>
      </w:r>
    </w:p>
    <w:p w:rsidR="001D75F0" w:rsidRDefault="001D75F0" w:rsidP="001D75F0">
      <w:pPr>
        <w:shd w:val="clear" w:color="auto" w:fill="FCFCFA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D75F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После смерти Франца Шуберта отдельные его произведения были сразу опубликованы. Но большинство ждало своего часа в пыльных шкафах многочисленных друзей композитора. Последние из найденных, вышли в свет лишь к 1870-м годам, а собрание сочинений Шуберта удалось напечатать лишь к концу века.</w:t>
      </w:r>
    </w:p>
    <w:p w:rsidR="00F97EBE" w:rsidRDefault="00F97EBE" w:rsidP="001D75F0">
      <w:pPr>
        <w:shd w:val="clear" w:color="auto" w:fill="FCFCFA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F97EBE" w:rsidRDefault="00F97EBE" w:rsidP="001D75F0">
      <w:pPr>
        <w:shd w:val="clear" w:color="auto" w:fill="FCFCFA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F97EBE" w:rsidRPr="00F97EBE" w:rsidRDefault="00F97EBE" w:rsidP="001D75F0">
      <w:pPr>
        <w:shd w:val="clear" w:color="auto" w:fill="FCFCFA"/>
        <w:spacing w:after="150" w:line="240" w:lineRule="auto"/>
        <w:textAlignment w:val="baseline"/>
        <w:rPr>
          <w:rFonts w:ascii="Times New Roman" w:eastAsia="Times New Roman" w:hAnsi="Times New Roman" w:cs="Times New Roman"/>
          <w:b/>
          <w:color w:val="0D0D0D" w:themeColor="text1" w:themeTint="F2"/>
          <w:sz w:val="40"/>
          <w:szCs w:val="40"/>
          <w:lang w:eastAsia="ru-RU"/>
        </w:rPr>
      </w:pPr>
      <w:r w:rsidRPr="00F97EBE">
        <w:rPr>
          <w:rFonts w:ascii="Times New Roman" w:eastAsia="Times New Roman" w:hAnsi="Times New Roman" w:cs="Times New Roman"/>
          <w:b/>
          <w:color w:val="0D0D0D" w:themeColor="text1" w:themeTint="F2"/>
          <w:sz w:val="40"/>
          <w:szCs w:val="40"/>
          <w:lang w:eastAsia="ru-RU"/>
        </w:rPr>
        <w:t>Задание:</w:t>
      </w:r>
    </w:p>
    <w:p w:rsidR="00F97EBE" w:rsidRDefault="00F97EBE" w:rsidP="001D75F0">
      <w:pPr>
        <w:shd w:val="clear" w:color="auto" w:fill="FCFCFA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Ответьте на вопросы в тетради письменно:</w:t>
      </w:r>
    </w:p>
    <w:p w:rsidR="00F97EBE" w:rsidRDefault="00F97EBE" w:rsidP="00F97EBE">
      <w:pPr>
        <w:pStyle w:val="a5"/>
        <w:numPr>
          <w:ilvl w:val="0"/>
          <w:numId w:val="1"/>
        </w:numPr>
        <w:shd w:val="clear" w:color="auto" w:fill="FCFCFA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Годы жизни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Ф.Шуберта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</w:t>
      </w:r>
    </w:p>
    <w:p w:rsidR="00F97EBE" w:rsidRDefault="00051C8C" w:rsidP="00F97EBE">
      <w:pPr>
        <w:pStyle w:val="a5"/>
        <w:numPr>
          <w:ilvl w:val="0"/>
          <w:numId w:val="1"/>
        </w:numPr>
        <w:shd w:val="clear" w:color="auto" w:fill="FCFCFA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 каком жанре Шуберт достиг небывалых творческих высот?</w:t>
      </w:r>
    </w:p>
    <w:p w:rsidR="00051C8C" w:rsidRDefault="00051C8C" w:rsidP="00F97EBE">
      <w:pPr>
        <w:pStyle w:val="a5"/>
        <w:numPr>
          <w:ilvl w:val="0"/>
          <w:numId w:val="1"/>
        </w:numPr>
        <w:shd w:val="clear" w:color="auto" w:fill="FCFCFA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Представителем какой музыкальной эпохи является Шуберт?</w:t>
      </w:r>
    </w:p>
    <w:p w:rsidR="003D65C0" w:rsidRDefault="003D65C0" w:rsidP="00F97EBE">
      <w:pPr>
        <w:pStyle w:val="a5"/>
        <w:numPr>
          <w:ilvl w:val="0"/>
          <w:numId w:val="1"/>
        </w:numPr>
        <w:shd w:val="clear" w:color="auto" w:fill="FCFCFA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Назовите главные черты романтизма в музыке?</w:t>
      </w:r>
    </w:p>
    <w:p w:rsidR="00051C8C" w:rsidRDefault="00051C8C" w:rsidP="00F97EBE">
      <w:pPr>
        <w:pStyle w:val="a5"/>
        <w:numPr>
          <w:ilvl w:val="0"/>
          <w:numId w:val="1"/>
        </w:numPr>
        <w:shd w:val="clear" w:color="auto" w:fill="FCFCFA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Почему название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сифмонии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Шуберта «Неоконченная»?</w:t>
      </w:r>
    </w:p>
    <w:p w:rsidR="00051C8C" w:rsidRPr="00F97EBE" w:rsidRDefault="00051C8C" w:rsidP="00F97EBE">
      <w:pPr>
        <w:pStyle w:val="a5"/>
        <w:numPr>
          <w:ilvl w:val="0"/>
          <w:numId w:val="1"/>
        </w:numPr>
        <w:shd w:val="clear" w:color="auto" w:fill="FCFCFA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На чьи стихи написаны песни цикла «Прекрасная мельничиха»?</w:t>
      </w:r>
    </w:p>
    <w:p w:rsidR="004810D9" w:rsidRPr="001D75F0" w:rsidRDefault="004810D9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sectPr w:rsidR="004810D9" w:rsidRPr="001D75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434856"/>
    <w:multiLevelType w:val="hybridMultilevel"/>
    <w:tmpl w:val="E9608D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3BC"/>
    <w:rsid w:val="00051C8C"/>
    <w:rsid w:val="001D75F0"/>
    <w:rsid w:val="003D65C0"/>
    <w:rsid w:val="00467DD2"/>
    <w:rsid w:val="004810D9"/>
    <w:rsid w:val="00B32F2A"/>
    <w:rsid w:val="00F97EBE"/>
    <w:rsid w:val="00FB6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FCC92E-0800-4307-AC28-3286C349E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7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D75F0"/>
    <w:rPr>
      <w:b/>
      <w:bCs/>
    </w:rPr>
  </w:style>
  <w:style w:type="paragraph" w:styleId="a5">
    <w:name w:val="List Paragraph"/>
    <w:basedOn w:val="a"/>
    <w:uiPriority w:val="34"/>
    <w:qFormat/>
    <w:rsid w:val="00F97E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0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470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5</cp:revision>
  <dcterms:created xsi:type="dcterms:W3CDTF">2020-04-07T10:33:00Z</dcterms:created>
  <dcterms:modified xsi:type="dcterms:W3CDTF">2020-04-07T21:26:00Z</dcterms:modified>
</cp:coreProperties>
</file>